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Open Sans Medium" w:cs="Open Sans Medium" w:eastAsia="Open Sans Medium" w:hAnsi="Open Sans Medium"/>
          <w:sz w:val="28"/>
          <w:szCs w:val="28"/>
        </w:rPr>
      </w:pPr>
      <w:r w:rsidDel="00000000" w:rsidR="00000000" w:rsidRPr="00000000">
        <w:rPr>
          <w:rFonts w:ascii="Open Sans Medium" w:cs="Open Sans Medium" w:eastAsia="Open Sans Medium" w:hAnsi="Open Sans Medium"/>
          <w:sz w:val="28"/>
          <w:szCs w:val="28"/>
          <w:rtl w:val="0"/>
        </w:rPr>
        <w:t xml:space="preserve">HARMONOGRAM WARSZTATÓW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Open Sans Medium" w:cs="Open Sans Medium" w:eastAsia="Open Sans Medium" w:hAnsi="Open Sans Medium"/>
          <w:sz w:val="27"/>
          <w:szCs w:val="27"/>
        </w:rPr>
      </w:pPr>
      <w:r w:rsidDel="00000000" w:rsidR="00000000" w:rsidRPr="00000000">
        <w:rPr>
          <w:rFonts w:ascii="Open Sans Medium" w:cs="Open Sans Medium" w:eastAsia="Open Sans Medium" w:hAnsi="Open Sans Medium"/>
          <w:sz w:val="28"/>
          <w:szCs w:val="28"/>
          <w:rtl w:val="0"/>
        </w:rPr>
        <w:t xml:space="preserve">E-SENIOR NA ZAKUPACH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Open Sans Light" w:cs="Open Sans Light" w:eastAsia="Open Sans Light" w:hAnsi="Open Sans Ligh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Open Sans Medium" w:cs="Open Sans Medium" w:eastAsia="Open Sans Medium" w:hAnsi="Open Sans Medium"/>
          <w:sz w:val="23"/>
          <w:szCs w:val="23"/>
        </w:rPr>
      </w:pPr>
      <w:r w:rsidDel="00000000" w:rsidR="00000000" w:rsidRPr="00000000">
        <w:rPr>
          <w:rFonts w:ascii="Open Sans Medium" w:cs="Open Sans Medium" w:eastAsia="Open Sans Medium" w:hAnsi="Open Sans Medium"/>
          <w:sz w:val="23"/>
          <w:szCs w:val="23"/>
          <w:rtl w:val="0"/>
        </w:rPr>
        <w:t xml:space="preserve">gr. V</w:t>
      </w:r>
    </w:p>
    <w:p w:rsidR="00000000" w:rsidDel="00000000" w:rsidP="00000000" w:rsidRDefault="00000000" w:rsidRPr="00000000" w14:paraId="00000005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firstLine="0"/>
        <w:jc w:val="center"/>
        <w:rPr>
          <w:rFonts w:ascii="Open Sans Medium" w:cs="Open Sans Medium" w:eastAsia="Open Sans Medium" w:hAnsi="Open Sans Medium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w ramach projektu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 Aktywny E- Senior</w:t>
      </w:r>
    </w:p>
    <w:p w:rsidR="00000000" w:rsidDel="00000000" w:rsidP="00000000" w:rsidRDefault="00000000" w:rsidRPr="00000000" w14:paraId="00000007">
      <w:pPr>
        <w:tabs>
          <w:tab w:val="left" w:leader="none" w:pos="2850"/>
        </w:tabs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dofinansowanego ze środków rządowego programu wieloletniego na rzecz</w:t>
      </w:r>
    </w:p>
    <w:p w:rsidR="00000000" w:rsidDel="00000000" w:rsidP="00000000" w:rsidRDefault="00000000" w:rsidRPr="00000000" w14:paraId="00000008">
      <w:pPr>
        <w:tabs>
          <w:tab w:val="left" w:leader="none" w:pos="2850"/>
        </w:tabs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Osób Starszych „Aktywni+” na lata 2021–2025 realizowanego przez</w:t>
        <w:br w:type="textWrapping"/>
      </w:r>
    </w:p>
    <w:p w:rsidR="00000000" w:rsidDel="00000000" w:rsidP="00000000" w:rsidRDefault="00000000" w:rsidRPr="00000000" w14:paraId="00000009">
      <w:pPr>
        <w:tabs>
          <w:tab w:val="left" w:leader="none" w:pos="2850"/>
        </w:tabs>
        <w:jc w:val="center"/>
        <w:rPr>
          <w:rFonts w:ascii="Open Sans Medium" w:cs="Open Sans Medium" w:eastAsia="Open Sans Medium" w:hAnsi="Open Sans Medium"/>
          <w:sz w:val="24"/>
          <w:szCs w:val="24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FUNDACJA POLSKIE CENTRUM ROZWOJU EDUKACJI</w:t>
      </w:r>
    </w:p>
    <w:p w:rsidR="00000000" w:rsidDel="00000000" w:rsidP="00000000" w:rsidRDefault="00000000" w:rsidRPr="00000000" w14:paraId="0000000A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Budy Głogowskie 590AH, 36-060 Budy Głogowskie</w:t>
      </w:r>
    </w:p>
    <w:p w:rsidR="00000000" w:rsidDel="00000000" w:rsidP="00000000" w:rsidRDefault="00000000" w:rsidRPr="00000000" w14:paraId="0000000B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425"/>
        </w:tabs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Prowadzący: 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PIOTR GUZIAK</w:t>
      </w: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br w:type="textWrapping"/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2977"/>
        <w:gridCol w:w="5529"/>
        <w:tblGridChange w:id="0">
          <w:tblGrid>
            <w:gridCol w:w="850"/>
            <w:gridCol w:w="2977"/>
            <w:gridCol w:w="552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line="256" w:lineRule="auto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line="256" w:lineRule="auto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Data warsztatów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line="256" w:lineRule="auto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Miejsce realizacji warsztatów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22.08.2023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31.08.2023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05.09.2023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07.09.2023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12.09.2023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14.09.2023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05.10.2023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10.10.2023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12.10.2023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17.10.2023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</w:tbl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6" w:lineRule="auto"/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80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410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dofinansowany ze środków rządowego programu wieloletniego na rzecz Osób Starszych „Aktywni+” na lata 2021–2025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220345</wp:posOffset>
          </wp:positionH>
          <wp:positionV relativeFrom="paragraph">
            <wp:posOffset>-353693</wp:posOffset>
          </wp:positionV>
          <wp:extent cx="2847975" cy="98234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82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3208020</wp:posOffset>
          </wp:positionH>
          <wp:positionV relativeFrom="paragraph">
            <wp:posOffset>-456563</wp:posOffset>
          </wp:positionV>
          <wp:extent cx="2419985" cy="12096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985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Z7OuvQ2EuRMbWhbKQOKjZtGbw==">CgMxLjA4AHIhMXhndHNaQkZLQUdkZHNTNUtIMTZuV0hyb2JkM0FWZ09Q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2023-07-12T16:42:00Z</dcterms:created>
  <dc:creator>Altum</dc:creator>
</cp:coreProperties>
</file>